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5E6D" w14:textId="6906945A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41E8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ДОГОВОР</w:t>
      </w:r>
    </w:p>
    <w:p w14:paraId="0DDE3CE0" w14:textId="587ECB8A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1E82">
        <w:rPr>
          <w:rFonts w:ascii="Times New Roman" w:hAnsi="Times New Roman" w:cs="Times New Roman"/>
          <w:color w:val="000000"/>
          <w:sz w:val="24"/>
          <w:szCs w:val="24"/>
        </w:rPr>
        <w:t>дарения квартиры</w:t>
      </w:r>
    </w:p>
    <w:p w14:paraId="21D228D4" w14:textId="77777777" w:rsidR="00341E82" w:rsidRPr="00341E82" w:rsidRDefault="00341E82" w:rsidP="00341E82">
      <w:pPr>
        <w:rPr>
          <w:color w:val="00000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4"/>
      </w:tblGrid>
      <w:tr w:rsidR="00341E82" w:rsidRPr="00341E82" w14:paraId="578420BE" w14:textId="77777777" w:rsidTr="007017D6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1675237C" w14:textId="77777777" w:rsidR="00341E82" w:rsidRPr="00341E82" w:rsidRDefault="00341E82" w:rsidP="007017D6">
            <w:pPr>
              <w:pStyle w:val="af3"/>
              <w:rPr>
                <w:color w:val="000000"/>
              </w:rPr>
            </w:pPr>
            <w:r w:rsidRPr="00341E82">
              <w:rPr>
                <w:color w:val="000000"/>
              </w:rPr>
              <w:t>г. [</w:t>
            </w:r>
            <w:r w:rsidRPr="00341E82">
              <w:rPr>
                <w:rStyle w:val="af0"/>
                <w:rFonts w:eastAsiaTheme="majorEastAsia"/>
                <w:color w:val="000000"/>
              </w:rPr>
              <w:t>место заключения договора</w:t>
            </w:r>
            <w:r w:rsidRPr="00341E82">
              <w:rPr>
                <w:color w:val="000000"/>
              </w:rPr>
              <w:t>]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26DF170D" w14:textId="77777777" w:rsidR="00341E82" w:rsidRPr="00341E82" w:rsidRDefault="00341E82" w:rsidP="007017D6">
            <w:pPr>
              <w:pStyle w:val="af2"/>
              <w:jc w:val="right"/>
              <w:rPr>
                <w:color w:val="000000"/>
              </w:rPr>
            </w:pPr>
            <w:r w:rsidRPr="00341E82">
              <w:rPr>
                <w:color w:val="000000"/>
              </w:rPr>
              <w:t>[</w:t>
            </w:r>
            <w:r w:rsidRPr="00341E82">
              <w:rPr>
                <w:rStyle w:val="af0"/>
                <w:rFonts w:eastAsiaTheme="majorEastAsia"/>
                <w:color w:val="000000"/>
              </w:rPr>
              <w:t>число, месяц, год</w:t>
            </w:r>
            <w:r w:rsidRPr="00341E82">
              <w:rPr>
                <w:color w:val="000000"/>
              </w:rPr>
              <w:t>]</w:t>
            </w:r>
          </w:p>
        </w:tc>
      </w:tr>
    </w:tbl>
    <w:p w14:paraId="02E8FCC2" w14:textId="77777777" w:rsidR="00341E82" w:rsidRPr="00341E82" w:rsidRDefault="00341E82" w:rsidP="00341E82">
      <w:pPr>
        <w:rPr>
          <w:color w:val="000000"/>
        </w:rPr>
      </w:pPr>
    </w:p>
    <w:p w14:paraId="3F3548E3" w14:textId="77777777" w:rsidR="00341E82" w:rsidRPr="00341E82" w:rsidRDefault="00341E82" w:rsidP="00341E82">
      <w:pPr>
        <w:rPr>
          <w:color w:val="000000"/>
        </w:rPr>
      </w:pPr>
      <w:r w:rsidRPr="00341E82">
        <w:rPr>
          <w:color w:val="000000"/>
        </w:rPr>
        <w:t>[</w:t>
      </w:r>
      <w:r w:rsidRPr="00341E82">
        <w:rPr>
          <w:rStyle w:val="af0"/>
          <w:rFonts w:eastAsiaTheme="majorEastAsia"/>
          <w:color w:val="000000"/>
        </w:rPr>
        <w:t>Ф. И. О. полностью</w:t>
      </w:r>
      <w:r w:rsidRPr="00341E82">
        <w:rPr>
          <w:color w:val="000000"/>
        </w:rPr>
        <w:t>], паспорт серии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], N 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], выдан [</w:t>
      </w:r>
      <w:r w:rsidRPr="00341E82">
        <w:rPr>
          <w:rStyle w:val="af0"/>
          <w:rFonts w:eastAsiaTheme="majorEastAsia"/>
          <w:color w:val="000000"/>
        </w:rPr>
        <w:t>наименование органа, выдавшего паспорт, дата выдачи</w:t>
      </w:r>
      <w:r w:rsidRPr="00341E82">
        <w:rPr>
          <w:color w:val="000000"/>
        </w:rPr>
        <w:t>], код подразделения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], зарегистрированный(ая) по месту жительства по адресу: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], именуемый в дальнейшем "Даритель", с одной стороны и</w:t>
      </w:r>
    </w:p>
    <w:p w14:paraId="7A39FEF6" w14:textId="77777777" w:rsidR="00341E82" w:rsidRPr="00341E82" w:rsidRDefault="00341E82" w:rsidP="00341E82">
      <w:pPr>
        <w:rPr>
          <w:color w:val="000000"/>
        </w:rPr>
      </w:pPr>
      <w:r w:rsidRPr="00341E82">
        <w:rPr>
          <w:color w:val="000000"/>
        </w:rPr>
        <w:t>[</w:t>
      </w:r>
      <w:r w:rsidRPr="00341E82">
        <w:rPr>
          <w:rStyle w:val="af0"/>
          <w:rFonts w:eastAsiaTheme="majorEastAsia"/>
          <w:color w:val="000000"/>
        </w:rPr>
        <w:t>Ф. И. О. полностью</w:t>
      </w:r>
      <w:r w:rsidRPr="00341E82">
        <w:rPr>
          <w:color w:val="000000"/>
        </w:rPr>
        <w:t>], паспорт серии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], N 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], выдан [</w:t>
      </w:r>
      <w:r w:rsidRPr="00341E82">
        <w:rPr>
          <w:rStyle w:val="af0"/>
          <w:rFonts w:eastAsiaTheme="majorEastAsia"/>
          <w:color w:val="000000"/>
        </w:rPr>
        <w:t>наименование органа, выдавшего паспорт, дата выдачи</w:t>
      </w:r>
      <w:r w:rsidRPr="00341E82">
        <w:rPr>
          <w:color w:val="000000"/>
        </w:rPr>
        <w:t>], код подразделения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], зарегистрированный(ая) по месту жительства по адресу: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], именуемый в дальнейшем "Одаряемый", с другой стороны,</w:t>
      </w:r>
    </w:p>
    <w:p w14:paraId="1DF713B0" w14:textId="77777777" w:rsidR="00341E82" w:rsidRPr="00341E82" w:rsidRDefault="00341E82" w:rsidP="00341E82">
      <w:pPr>
        <w:rPr>
          <w:color w:val="000000"/>
        </w:rPr>
      </w:pPr>
      <w:r w:rsidRPr="00341E82">
        <w:rPr>
          <w:color w:val="000000"/>
        </w:rPr>
        <w:t>а вместе именуемые "Стороны", заключили настоящий договор о нижеследующем:</w:t>
      </w:r>
    </w:p>
    <w:p w14:paraId="2ABB0534" w14:textId="77777777" w:rsidR="00341E82" w:rsidRPr="00341E82" w:rsidRDefault="00341E82" w:rsidP="00341E82">
      <w:pPr>
        <w:rPr>
          <w:color w:val="000000"/>
        </w:rPr>
      </w:pPr>
    </w:p>
    <w:p w14:paraId="63C3738E" w14:textId="77777777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sub_66"/>
      <w:r w:rsidRPr="00341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bookmarkEnd w:id="0"/>
    <w:p w14:paraId="5C34FC5B" w14:textId="77777777" w:rsidR="00341E82" w:rsidRPr="00341E82" w:rsidRDefault="00341E82" w:rsidP="00341E82">
      <w:pPr>
        <w:rPr>
          <w:color w:val="000000"/>
        </w:rPr>
      </w:pPr>
    </w:p>
    <w:p w14:paraId="77C20CDE" w14:textId="77777777" w:rsidR="00341E82" w:rsidRPr="00341E82" w:rsidRDefault="00341E82" w:rsidP="00341E82">
      <w:pPr>
        <w:rPr>
          <w:color w:val="000000"/>
        </w:rPr>
      </w:pPr>
      <w:bookmarkStart w:id="1" w:name="sub_11"/>
      <w:r w:rsidRPr="00341E82">
        <w:rPr>
          <w:color w:val="000000"/>
        </w:rPr>
        <w:t>1.1. По настоящему договору Даритель безвозмездно передает Одаряемому в собственность квартиру, находящуюся в г.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 по адресу: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 (далее - Квартира), а Одаряемый принимает ее в качестве дара.</w:t>
      </w:r>
    </w:p>
    <w:p w14:paraId="6A748A5F" w14:textId="77777777" w:rsidR="00341E82" w:rsidRPr="00341E82" w:rsidRDefault="00341E82" w:rsidP="00341E82">
      <w:pPr>
        <w:rPr>
          <w:color w:val="000000"/>
        </w:rPr>
      </w:pPr>
      <w:bookmarkStart w:id="2" w:name="sub_12"/>
      <w:bookmarkEnd w:id="1"/>
      <w:r w:rsidRPr="00341E82">
        <w:rPr>
          <w:color w:val="000000"/>
        </w:rPr>
        <w:t>1.2. Квартира принадлежит Дарителю на праве собственности на основании [</w:t>
      </w:r>
      <w:r w:rsidRPr="00341E82">
        <w:rPr>
          <w:rStyle w:val="af0"/>
          <w:rFonts w:eastAsiaTheme="majorEastAsia"/>
          <w:color w:val="000000"/>
        </w:rPr>
        <w:t>наименование правоустанавливающего документа</w:t>
      </w:r>
      <w:r w:rsidRPr="00341E82">
        <w:rPr>
          <w:color w:val="000000"/>
        </w:rPr>
        <w:t>] от [</w:t>
      </w:r>
      <w:r w:rsidRPr="00341E82">
        <w:rPr>
          <w:rStyle w:val="af0"/>
          <w:rFonts w:eastAsiaTheme="majorEastAsia"/>
          <w:color w:val="000000"/>
        </w:rPr>
        <w:t>число, месяц, год</w:t>
      </w:r>
      <w:r w:rsidRPr="00341E82">
        <w:rPr>
          <w:color w:val="000000"/>
        </w:rPr>
        <w:t>] N 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], что подтверждается выпиской из Единого государственного реестра недвижимости N 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], выданной [</w:t>
      </w:r>
      <w:r w:rsidRPr="00341E82">
        <w:rPr>
          <w:rStyle w:val="af0"/>
          <w:rFonts w:eastAsiaTheme="majorEastAsia"/>
          <w:color w:val="000000"/>
        </w:rPr>
        <w:t>число, месяц, год</w:t>
      </w:r>
      <w:r w:rsidRPr="00341E82">
        <w:rPr>
          <w:color w:val="000000"/>
        </w:rPr>
        <w:t>].</w:t>
      </w:r>
    </w:p>
    <w:p w14:paraId="13ED43BE" w14:textId="77777777" w:rsidR="00341E82" w:rsidRPr="00341E82" w:rsidRDefault="00341E82" w:rsidP="00341E82">
      <w:pPr>
        <w:rPr>
          <w:color w:val="000000"/>
        </w:rPr>
      </w:pPr>
      <w:bookmarkStart w:id="3" w:name="sub_13"/>
      <w:bookmarkEnd w:id="2"/>
      <w:r w:rsidRPr="00341E82">
        <w:rPr>
          <w:color w:val="000000"/>
        </w:rPr>
        <w:t>1.3. Квартира расположена на 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 этаже 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]-этажного дома 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 года постройки, состоит из 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 комнат, общей площадью [</w:t>
      </w:r>
      <w:r w:rsidRPr="00341E82">
        <w:rPr>
          <w:rStyle w:val="af0"/>
          <w:rFonts w:eastAsiaTheme="majorEastAsia"/>
          <w:color w:val="000000"/>
        </w:rPr>
        <w:t>значение цифрами и прописью</w:t>
      </w:r>
      <w:r w:rsidRPr="00341E82">
        <w:rPr>
          <w:color w:val="000000"/>
        </w:rPr>
        <w:t>] кв. м, жилой площадью [</w:t>
      </w:r>
      <w:r w:rsidRPr="00341E82">
        <w:rPr>
          <w:rStyle w:val="af0"/>
          <w:rFonts w:eastAsiaTheme="majorEastAsia"/>
          <w:color w:val="000000"/>
        </w:rPr>
        <w:t>значение цифрами и прописью</w:t>
      </w:r>
      <w:r w:rsidRPr="00341E82">
        <w:rPr>
          <w:color w:val="000000"/>
        </w:rPr>
        <w:t>] кв. м, кадастровый номер [</w:t>
      </w:r>
      <w:r w:rsidRPr="00341E82">
        <w:rPr>
          <w:rStyle w:val="af0"/>
          <w:rFonts w:eastAsiaTheme="majorEastAsia"/>
          <w:color w:val="000000"/>
        </w:rPr>
        <w:t>значение</w:t>
      </w:r>
      <w:r w:rsidRPr="00341E82">
        <w:rPr>
          <w:color w:val="000000"/>
        </w:rPr>
        <w:t>].</w:t>
      </w:r>
    </w:p>
    <w:p w14:paraId="104C92B6" w14:textId="77777777" w:rsidR="00341E82" w:rsidRPr="00341E82" w:rsidRDefault="00341E82" w:rsidP="00341E82">
      <w:pPr>
        <w:rPr>
          <w:color w:val="000000"/>
        </w:rPr>
      </w:pPr>
      <w:bookmarkStart w:id="4" w:name="sub_14"/>
      <w:bookmarkEnd w:id="3"/>
      <w:r w:rsidRPr="00341E82">
        <w:rPr>
          <w:color w:val="000000"/>
        </w:rPr>
        <w:t>1.4. Даритель гарантирует, что до подписания настоящего договора Квартира никому другому не продана, не подарена, не заложена, не обременена правами третьих лиц, в споре и под арестом не состоит.</w:t>
      </w:r>
    </w:p>
    <w:bookmarkEnd w:id="4"/>
    <w:p w14:paraId="64A51CEB" w14:textId="77777777" w:rsidR="00341E82" w:rsidRPr="00341E82" w:rsidRDefault="00341E82" w:rsidP="00341E82">
      <w:pPr>
        <w:rPr>
          <w:color w:val="000000"/>
        </w:rPr>
      </w:pPr>
    </w:p>
    <w:p w14:paraId="2D53442E" w14:textId="77777777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sub_200"/>
      <w:r w:rsidRPr="00341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Права и обязанности сторон</w:t>
      </w:r>
    </w:p>
    <w:bookmarkEnd w:id="5"/>
    <w:p w14:paraId="6E6B6642" w14:textId="77777777" w:rsidR="00341E82" w:rsidRPr="00341E82" w:rsidRDefault="00341E82" w:rsidP="00341E82">
      <w:pPr>
        <w:rPr>
          <w:color w:val="000000"/>
        </w:rPr>
      </w:pPr>
    </w:p>
    <w:p w14:paraId="293EF21B" w14:textId="77777777" w:rsidR="00341E82" w:rsidRPr="00341E82" w:rsidRDefault="00341E82" w:rsidP="00341E82">
      <w:pPr>
        <w:rPr>
          <w:color w:val="000000"/>
        </w:rPr>
      </w:pPr>
      <w:bookmarkStart w:id="6" w:name="sub_21"/>
      <w:r w:rsidRPr="00341E82">
        <w:rPr>
          <w:color w:val="000000"/>
        </w:rPr>
        <w:t>2.1. Даритель обязуется:</w:t>
      </w:r>
    </w:p>
    <w:p w14:paraId="6EDAC082" w14:textId="77777777" w:rsidR="00341E82" w:rsidRPr="00341E82" w:rsidRDefault="00341E82" w:rsidP="00341E82">
      <w:pPr>
        <w:rPr>
          <w:color w:val="000000"/>
        </w:rPr>
      </w:pPr>
      <w:bookmarkStart w:id="7" w:name="sub_211"/>
      <w:bookmarkEnd w:id="6"/>
      <w:r w:rsidRPr="00341E82">
        <w:rPr>
          <w:color w:val="000000"/>
        </w:rPr>
        <w:t>2.1.1. Передать Квартиру в состоянии, пригодном для проживания.</w:t>
      </w:r>
    </w:p>
    <w:p w14:paraId="59183F19" w14:textId="77777777" w:rsidR="00341E82" w:rsidRPr="00341E82" w:rsidRDefault="00341E82" w:rsidP="00341E82">
      <w:pPr>
        <w:rPr>
          <w:color w:val="000000"/>
        </w:rPr>
      </w:pPr>
      <w:bookmarkStart w:id="8" w:name="sub_212"/>
      <w:bookmarkEnd w:id="7"/>
      <w:r w:rsidRPr="00341E82">
        <w:rPr>
          <w:color w:val="000000"/>
        </w:rPr>
        <w:t>2.1.2. Письменно уведомить Одаряемого обо всех скрытых недостатках Квартиры до ее передачи Одаряемому.</w:t>
      </w:r>
    </w:p>
    <w:p w14:paraId="1239964D" w14:textId="77777777" w:rsidR="00341E82" w:rsidRPr="00341E82" w:rsidRDefault="00341E82" w:rsidP="00341E82">
      <w:pPr>
        <w:rPr>
          <w:color w:val="000000"/>
        </w:rPr>
      </w:pPr>
      <w:bookmarkStart w:id="9" w:name="sub_22"/>
      <w:bookmarkEnd w:id="8"/>
      <w:r w:rsidRPr="00341E82">
        <w:rPr>
          <w:color w:val="000000"/>
        </w:rPr>
        <w:t>2.2. Одаряемый обязуется:</w:t>
      </w:r>
    </w:p>
    <w:p w14:paraId="4647B0E2" w14:textId="77777777" w:rsidR="00341E82" w:rsidRPr="00341E82" w:rsidRDefault="00341E82" w:rsidP="00341E82">
      <w:pPr>
        <w:rPr>
          <w:color w:val="000000"/>
        </w:rPr>
      </w:pPr>
      <w:bookmarkStart w:id="10" w:name="sub_221"/>
      <w:bookmarkEnd w:id="9"/>
      <w:r w:rsidRPr="00341E82">
        <w:rPr>
          <w:color w:val="000000"/>
        </w:rPr>
        <w:t>2.2.1. Возместить Дарителю реальный ущерб, причиненный отказом принять Квартиру.</w:t>
      </w:r>
    </w:p>
    <w:p w14:paraId="4759AEAF" w14:textId="77777777" w:rsidR="00341E82" w:rsidRPr="00341E82" w:rsidRDefault="00341E82" w:rsidP="00341E82">
      <w:pPr>
        <w:rPr>
          <w:color w:val="000000"/>
        </w:rPr>
      </w:pPr>
      <w:bookmarkStart w:id="11" w:name="sub_222"/>
      <w:bookmarkEnd w:id="10"/>
      <w:r w:rsidRPr="00341E82">
        <w:rPr>
          <w:color w:val="000000"/>
        </w:rPr>
        <w:t>2.2.2. В случае отмены дарения возвратить Квартиру Дарителю, если она сохранилась в натуре к моменту отмены дарения.</w:t>
      </w:r>
    </w:p>
    <w:p w14:paraId="568F4E95" w14:textId="77777777" w:rsidR="00341E82" w:rsidRPr="00341E82" w:rsidRDefault="00341E82" w:rsidP="00341E82">
      <w:pPr>
        <w:rPr>
          <w:color w:val="000000"/>
        </w:rPr>
      </w:pPr>
      <w:bookmarkStart w:id="12" w:name="sub_23"/>
      <w:bookmarkEnd w:id="11"/>
      <w:r w:rsidRPr="00341E82">
        <w:rPr>
          <w:color w:val="000000"/>
        </w:rPr>
        <w:t>2.3. Даритель имеет право:</w:t>
      </w:r>
    </w:p>
    <w:p w14:paraId="52C69041" w14:textId="77777777" w:rsidR="00341E82" w:rsidRPr="00341E82" w:rsidRDefault="00341E82" w:rsidP="00341E82">
      <w:pPr>
        <w:rPr>
          <w:color w:val="000000"/>
        </w:rPr>
      </w:pPr>
      <w:bookmarkStart w:id="13" w:name="sub_231"/>
      <w:bookmarkEnd w:id="12"/>
      <w:r w:rsidRPr="00341E82">
        <w:rPr>
          <w:color w:val="000000"/>
        </w:rPr>
        <w:t>2.3.1. Отменить дарение, если Одаряемый совершил покушение на жизнь Дарителя, на жизнь членов его семьи или близких родственников, либо умышленно причинил Дарителю телесные повреждения.</w:t>
      </w:r>
    </w:p>
    <w:p w14:paraId="2698FD8F" w14:textId="77777777" w:rsidR="00341E82" w:rsidRPr="00341E82" w:rsidRDefault="00341E82" w:rsidP="00341E82">
      <w:pPr>
        <w:rPr>
          <w:color w:val="000000"/>
        </w:rPr>
      </w:pPr>
      <w:bookmarkStart w:id="14" w:name="sub_232"/>
      <w:bookmarkEnd w:id="13"/>
      <w:r w:rsidRPr="00341E82">
        <w:rPr>
          <w:color w:val="000000"/>
        </w:rPr>
        <w:t>2.3.2. Отменить дарение в случае, если он переживет Одаряемого.</w:t>
      </w:r>
    </w:p>
    <w:p w14:paraId="564418A9" w14:textId="77777777" w:rsidR="00341E82" w:rsidRPr="00341E82" w:rsidRDefault="00341E82" w:rsidP="00341E82">
      <w:pPr>
        <w:rPr>
          <w:color w:val="000000"/>
        </w:rPr>
      </w:pPr>
      <w:bookmarkStart w:id="15" w:name="sub_233"/>
      <w:bookmarkEnd w:id="14"/>
      <w:r w:rsidRPr="00341E82">
        <w:rPr>
          <w:color w:val="000000"/>
        </w:rPr>
        <w:t>2.3.3. Потребовать возмещения Одаряемым реального ущерба в случае отказа Одаряемого принять Квартиру в дар.</w:t>
      </w:r>
    </w:p>
    <w:p w14:paraId="0D72F0B3" w14:textId="77777777" w:rsidR="00341E82" w:rsidRPr="00341E82" w:rsidRDefault="00341E82" w:rsidP="00341E82">
      <w:pPr>
        <w:rPr>
          <w:color w:val="000000"/>
        </w:rPr>
      </w:pPr>
      <w:bookmarkStart w:id="16" w:name="sub_24"/>
      <w:bookmarkEnd w:id="15"/>
      <w:r w:rsidRPr="00341E82">
        <w:rPr>
          <w:color w:val="000000"/>
        </w:rPr>
        <w:t>2.4. Одаряемый имеет право:</w:t>
      </w:r>
    </w:p>
    <w:p w14:paraId="0D88CCAF" w14:textId="77777777" w:rsidR="00341E82" w:rsidRPr="00341E82" w:rsidRDefault="00341E82" w:rsidP="00341E82">
      <w:pPr>
        <w:rPr>
          <w:color w:val="000000"/>
        </w:rPr>
      </w:pPr>
      <w:bookmarkStart w:id="17" w:name="sub_241"/>
      <w:bookmarkEnd w:id="16"/>
      <w:r w:rsidRPr="00341E82">
        <w:rPr>
          <w:color w:val="000000"/>
        </w:rPr>
        <w:t>2.4.1. До регистрации перехода к нему права собственности на Квартиру в письменном виде отказаться от дара. В этом случае настоящий договор считается расторгнутым.</w:t>
      </w:r>
    </w:p>
    <w:p w14:paraId="159284CC" w14:textId="77777777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8" w:name="sub_300"/>
      <w:bookmarkEnd w:id="17"/>
      <w:r w:rsidRPr="00341E8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 Государственная регистрация</w:t>
      </w:r>
    </w:p>
    <w:bookmarkEnd w:id="18"/>
    <w:p w14:paraId="30FD5024" w14:textId="77777777" w:rsidR="00341E82" w:rsidRPr="00341E82" w:rsidRDefault="00341E82" w:rsidP="00341E82">
      <w:pPr>
        <w:rPr>
          <w:color w:val="000000"/>
        </w:rPr>
      </w:pPr>
    </w:p>
    <w:p w14:paraId="00F83A3E" w14:textId="77777777" w:rsidR="00341E82" w:rsidRPr="00341E82" w:rsidRDefault="00341E82" w:rsidP="00341E82">
      <w:pPr>
        <w:rPr>
          <w:color w:val="000000"/>
        </w:rPr>
      </w:pPr>
      <w:bookmarkStart w:id="19" w:name="sub_31"/>
      <w:r w:rsidRPr="00341E82">
        <w:rPr>
          <w:color w:val="000000"/>
        </w:rPr>
        <w:t>3.1. Одаряемый приобретает право собственности на Квартиру после государственной регистрации перехода права собственности в [</w:t>
      </w:r>
      <w:r w:rsidRPr="00341E82">
        <w:rPr>
          <w:rStyle w:val="af0"/>
          <w:rFonts w:eastAsiaTheme="majorEastAsia"/>
          <w:color w:val="000000"/>
        </w:rPr>
        <w:t>наименование органа регистрации прав</w:t>
      </w:r>
      <w:r w:rsidRPr="00341E82">
        <w:rPr>
          <w:color w:val="000000"/>
        </w:rPr>
        <w:t>].</w:t>
      </w:r>
    </w:p>
    <w:p w14:paraId="4DDF02BD" w14:textId="77777777" w:rsidR="00341E82" w:rsidRPr="00341E82" w:rsidRDefault="00341E82" w:rsidP="00341E82">
      <w:pPr>
        <w:rPr>
          <w:color w:val="000000"/>
        </w:rPr>
      </w:pPr>
      <w:bookmarkStart w:id="20" w:name="sub_32"/>
      <w:bookmarkEnd w:id="19"/>
      <w:r w:rsidRPr="00341E82">
        <w:rPr>
          <w:color w:val="000000"/>
        </w:rPr>
        <w:t>3.2. Расходы, связанные с государственной регистрацией перехода права собственности, несет [</w:t>
      </w:r>
      <w:r w:rsidRPr="00341E82">
        <w:rPr>
          <w:rStyle w:val="af0"/>
          <w:rFonts w:eastAsiaTheme="majorEastAsia"/>
          <w:color w:val="000000"/>
        </w:rPr>
        <w:t>вписать нужное</w:t>
      </w:r>
      <w:r w:rsidRPr="00341E82">
        <w:rPr>
          <w:color w:val="000000"/>
        </w:rPr>
        <w:t>].</w:t>
      </w:r>
    </w:p>
    <w:bookmarkEnd w:id="20"/>
    <w:p w14:paraId="7F78D88F" w14:textId="77777777" w:rsidR="00341E82" w:rsidRPr="00341E82" w:rsidRDefault="00341E82" w:rsidP="00341E82">
      <w:pPr>
        <w:rPr>
          <w:color w:val="000000"/>
        </w:rPr>
      </w:pPr>
    </w:p>
    <w:p w14:paraId="5A18F1B0" w14:textId="77777777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1" w:name="sub_400"/>
      <w:r w:rsidRPr="00341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передачи дара</w:t>
      </w:r>
    </w:p>
    <w:bookmarkEnd w:id="21"/>
    <w:p w14:paraId="09FCE401" w14:textId="77777777" w:rsidR="00341E82" w:rsidRPr="00341E82" w:rsidRDefault="00341E82" w:rsidP="00341E82">
      <w:pPr>
        <w:rPr>
          <w:color w:val="000000"/>
        </w:rPr>
      </w:pPr>
    </w:p>
    <w:p w14:paraId="45C39F87" w14:textId="77777777" w:rsidR="00341E82" w:rsidRPr="00341E82" w:rsidRDefault="00341E82" w:rsidP="00341E82">
      <w:pPr>
        <w:rPr>
          <w:color w:val="000000"/>
        </w:rPr>
      </w:pPr>
      <w:bookmarkStart w:id="22" w:name="sub_41"/>
      <w:r w:rsidRPr="00341E82">
        <w:rPr>
          <w:color w:val="000000"/>
        </w:rPr>
        <w:t>4.1. Даритель передает Одаряемому Квартиру [</w:t>
      </w:r>
      <w:r w:rsidRPr="00341E82">
        <w:rPr>
          <w:rStyle w:val="af0"/>
          <w:rFonts w:eastAsiaTheme="majorEastAsia"/>
          <w:color w:val="000000"/>
        </w:rPr>
        <w:t>указать срок</w:t>
      </w:r>
      <w:r w:rsidRPr="00341E82">
        <w:rPr>
          <w:color w:val="000000"/>
        </w:rPr>
        <w:t>].</w:t>
      </w:r>
    </w:p>
    <w:p w14:paraId="7CCBDB7A" w14:textId="77777777" w:rsidR="00341E82" w:rsidRPr="00341E82" w:rsidRDefault="00341E82" w:rsidP="00341E82">
      <w:pPr>
        <w:rPr>
          <w:color w:val="000000"/>
        </w:rPr>
      </w:pPr>
      <w:bookmarkStart w:id="23" w:name="sub_42"/>
      <w:bookmarkEnd w:id="22"/>
      <w:r w:rsidRPr="00341E82">
        <w:rPr>
          <w:color w:val="000000"/>
        </w:rPr>
        <w:t>4.2. Передача Квартиры оформляется двусторонним Актом приема-передачи, являющимся неотъемлемой частью настоящего договора.</w:t>
      </w:r>
    </w:p>
    <w:p w14:paraId="33AFC491" w14:textId="77777777" w:rsidR="00341E82" w:rsidRPr="00341E82" w:rsidRDefault="00341E82" w:rsidP="00341E82">
      <w:pPr>
        <w:rPr>
          <w:color w:val="000000"/>
        </w:rPr>
      </w:pPr>
      <w:bookmarkStart w:id="24" w:name="sub_43"/>
      <w:bookmarkEnd w:id="23"/>
      <w:r w:rsidRPr="00341E82">
        <w:rPr>
          <w:color w:val="000000"/>
        </w:rPr>
        <w:t>4.3. Риск случайной утраты (повреждения, порчи) Квартиры несет Одаряемый с даты передачи Квартиры.</w:t>
      </w:r>
    </w:p>
    <w:bookmarkEnd w:id="24"/>
    <w:p w14:paraId="7914C211" w14:textId="77777777" w:rsidR="00341E82" w:rsidRPr="00341E82" w:rsidRDefault="00341E82" w:rsidP="00341E82">
      <w:pPr>
        <w:rPr>
          <w:color w:val="000000"/>
        </w:rPr>
      </w:pPr>
    </w:p>
    <w:p w14:paraId="2C660CC0" w14:textId="77777777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5" w:name="sub_500"/>
      <w:r w:rsidRPr="00341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Ответственность сторон</w:t>
      </w:r>
    </w:p>
    <w:bookmarkEnd w:id="25"/>
    <w:p w14:paraId="6203DDEA" w14:textId="77777777" w:rsidR="00341E82" w:rsidRPr="00341E82" w:rsidRDefault="00341E82" w:rsidP="00341E82">
      <w:pPr>
        <w:rPr>
          <w:color w:val="000000"/>
        </w:rPr>
      </w:pPr>
    </w:p>
    <w:p w14:paraId="496554BD" w14:textId="77777777" w:rsidR="00341E82" w:rsidRPr="00341E82" w:rsidRDefault="00341E82" w:rsidP="00341E82">
      <w:pPr>
        <w:rPr>
          <w:color w:val="000000"/>
        </w:rPr>
      </w:pPr>
      <w:bookmarkStart w:id="26" w:name="sub_51"/>
      <w:r w:rsidRPr="00341E82">
        <w:rPr>
          <w:color w:val="000000"/>
        </w:rPr>
        <w:t>5.1.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14:paraId="4F70C4BB" w14:textId="77777777" w:rsidR="00341E82" w:rsidRPr="00341E82" w:rsidRDefault="00341E82" w:rsidP="00341E82">
      <w:pPr>
        <w:rPr>
          <w:color w:val="000000"/>
        </w:rPr>
      </w:pPr>
      <w:bookmarkStart w:id="27" w:name="sub_52"/>
      <w:bookmarkEnd w:id="26"/>
      <w:r w:rsidRPr="00341E82">
        <w:rPr>
          <w:color w:val="000000"/>
        </w:rPr>
        <w:t>5.2. Стороны освобождаются от ответственности в случае, если неисполнение или ненадлежащее исполнение ими своих обязательств по настоящему договору будет связано с обстоятельствами, не зависящими от их воли: природными явлениями (землетрясениями, наводнениями, эпидемиями), действиями государственных органов, актами террора, войн и т. д.</w:t>
      </w:r>
    </w:p>
    <w:p w14:paraId="34380D41" w14:textId="77777777" w:rsidR="00341E82" w:rsidRPr="00341E82" w:rsidRDefault="00341E82" w:rsidP="00341E82">
      <w:pPr>
        <w:rPr>
          <w:color w:val="000000"/>
        </w:rPr>
      </w:pPr>
      <w:bookmarkStart w:id="28" w:name="sub_53"/>
      <w:bookmarkEnd w:id="27"/>
      <w:r w:rsidRPr="00341E82">
        <w:rPr>
          <w:color w:val="000000"/>
        </w:rPr>
        <w:t xml:space="preserve">5.3. Сторона обязана незамедлительно после наступления указанных в </w:t>
      </w:r>
      <w:r w:rsidRPr="00341E82">
        <w:rPr>
          <w:rStyle w:val="af1"/>
          <w:rFonts w:eastAsiaTheme="majorEastAsia"/>
          <w:color w:val="000000"/>
        </w:rPr>
        <w:t>п. 5.2.</w:t>
      </w:r>
      <w:r w:rsidRPr="00341E82">
        <w:rPr>
          <w:color w:val="000000"/>
        </w:rPr>
        <w:t xml:space="preserve"> настоящего договора обстоятельств уведомить другую Сторону о невозможности исполнения договора и подтвердить документально факт наступления указанных обстоятельств.</w:t>
      </w:r>
    </w:p>
    <w:bookmarkEnd w:id="28"/>
    <w:p w14:paraId="65614FDA" w14:textId="77777777" w:rsidR="00341E82" w:rsidRPr="00341E82" w:rsidRDefault="00341E82" w:rsidP="00341E82">
      <w:pPr>
        <w:rPr>
          <w:color w:val="000000"/>
        </w:rPr>
      </w:pPr>
      <w:r w:rsidRPr="00341E82">
        <w:rPr>
          <w:color w:val="000000"/>
        </w:rPr>
        <w:t>Неисполнение условий настоящего пункта влечет для Сторон обязанность по возмещению убытков, связанных с неисполнением условий настоящего договора.</w:t>
      </w:r>
    </w:p>
    <w:p w14:paraId="614144D8" w14:textId="77777777" w:rsidR="00341E82" w:rsidRPr="00341E82" w:rsidRDefault="00341E82" w:rsidP="00341E82">
      <w:pPr>
        <w:rPr>
          <w:color w:val="000000"/>
        </w:rPr>
      </w:pPr>
      <w:bookmarkStart w:id="29" w:name="sub_54"/>
      <w:r w:rsidRPr="00341E82">
        <w:rPr>
          <w:color w:val="000000"/>
        </w:rPr>
        <w:t>5.4. Вред, причиненный жизни, здоровью или имуществу Одаряемого вследствие недостатков Квартиры, подлежит возмещению Дарителем, если доказано, что эти недостатки возникли до передачи Квартиры Одаряемому, не относятся к числу явных и Даритель, хотя и знал о них, не предупредил о них Одаряемого.</w:t>
      </w:r>
    </w:p>
    <w:bookmarkEnd w:id="29"/>
    <w:p w14:paraId="1FFB0CD4" w14:textId="77777777" w:rsidR="00341E82" w:rsidRPr="00341E82" w:rsidRDefault="00341E82" w:rsidP="00341E82">
      <w:pPr>
        <w:rPr>
          <w:color w:val="000000"/>
        </w:rPr>
      </w:pPr>
    </w:p>
    <w:p w14:paraId="7D27EC3D" w14:textId="77777777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0" w:name="sub_600"/>
      <w:r w:rsidRPr="00341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Заключительные положения</w:t>
      </w:r>
    </w:p>
    <w:bookmarkEnd w:id="30"/>
    <w:p w14:paraId="7F9EEE72" w14:textId="77777777" w:rsidR="00341E82" w:rsidRPr="00341E82" w:rsidRDefault="00341E82" w:rsidP="00341E82">
      <w:pPr>
        <w:rPr>
          <w:color w:val="000000"/>
        </w:rPr>
      </w:pPr>
    </w:p>
    <w:p w14:paraId="0F2E8939" w14:textId="77777777" w:rsidR="00341E82" w:rsidRPr="00341E82" w:rsidRDefault="00341E82" w:rsidP="00341E82">
      <w:pPr>
        <w:rPr>
          <w:color w:val="000000"/>
        </w:rPr>
      </w:pPr>
      <w:bookmarkStart w:id="31" w:name="sub_61"/>
      <w:r w:rsidRPr="00341E82">
        <w:rPr>
          <w:color w:val="000000"/>
        </w:rPr>
        <w:t>6.1. Переход права собственности на объект недвижимого имущества, передаваемый по договору дарения к Одаряемому, подлежит государственной регистрации. Расходы, связанные с нотариальным удостоверением договора и государственной регистрацией перехода права собственности, несет [</w:t>
      </w:r>
      <w:r w:rsidRPr="00341E82">
        <w:rPr>
          <w:rStyle w:val="af0"/>
          <w:rFonts w:eastAsiaTheme="majorEastAsia"/>
          <w:color w:val="000000"/>
        </w:rPr>
        <w:t>Даритель/Одаряемый</w:t>
      </w:r>
      <w:r w:rsidRPr="00341E82">
        <w:rPr>
          <w:color w:val="000000"/>
        </w:rPr>
        <w:t>].</w:t>
      </w:r>
    </w:p>
    <w:p w14:paraId="0753024A" w14:textId="77777777" w:rsidR="00341E82" w:rsidRPr="00341E82" w:rsidRDefault="00341E82" w:rsidP="00341E82">
      <w:pPr>
        <w:rPr>
          <w:color w:val="000000"/>
        </w:rPr>
      </w:pPr>
      <w:bookmarkStart w:id="32" w:name="sub_62"/>
      <w:bookmarkEnd w:id="31"/>
      <w:r w:rsidRPr="00341E82">
        <w:rPr>
          <w:color w:val="000000"/>
        </w:rPr>
        <w:t>6.2. Настоящий договор составлен и подписан в трех аутентичных экземплярах, два из которых находятся у Сторон, а третий - в делах нотариуса [</w:t>
      </w:r>
      <w:r w:rsidRPr="00341E82">
        <w:rPr>
          <w:rStyle w:val="af0"/>
          <w:rFonts w:eastAsiaTheme="majorEastAsia"/>
          <w:color w:val="000000"/>
        </w:rPr>
        <w:t>Ф. И. О. нотариуса и наименование нотариального округа</w:t>
      </w:r>
      <w:r w:rsidRPr="00341E82">
        <w:rPr>
          <w:color w:val="000000"/>
        </w:rPr>
        <w:t>].</w:t>
      </w:r>
    </w:p>
    <w:p w14:paraId="168B754D" w14:textId="77777777" w:rsidR="00341E82" w:rsidRPr="00341E82" w:rsidRDefault="00341E82" w:rsidP="00341E82">
      <w:pPr>
        <w:rPr>
          <w:color w:val="000000"/>
        </w:rPr>
      </w:pPr>
      <w:bookmarkStart w:id="33" w:name="sub_63"/>
      <w:bookmarkEnd w:id="32"/>
      <w:r w:rsidRPr="00341E82">
        <w:rPr>
          <w:color w:val="000000"/>
        </w:rPr>
        <w:t>6.3.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7F1FC916" w14:textId="77777777" w:rsidR="00341E82" w:rsidRPr="00341E82" w:rsidRDefault="00341E82" w:rsidP="00341E82">
      <w:pPr>
        <w:rPr>
          <w:color w:val="000000"/>
        </w:rPr>
      </w:pPr>
      <w:bookmarkStart w:id="34" w:name="sub_701"/>
      <w:bookmarkEnd w:id="33"/>
      <w:r w:rsidRPr="00341E82">
        <w:rPr>
          <w:color w:val="000000"/>
        </w:rPr>
        <w:t>6.4.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01724117" w14:textId="77777777" w:rsidR="00341E82" w:rsidRPr="00341E82" w:rsidRDefault="00341E82" w:rsidP="00341E82">
      <w:pPr>
        <w:rPr>
          <w:color w:val="000000"/>
        </w:rPr>
      </w:pPr>
      <w:bookmarkStart w:id="35" w:name="sub_65"/>
      <w:bookmarkEnd w:id="34"/>
      <w:r w:rsidRPr="00341E82">
        <w:rPr>
          <w:color w:val="000000"/>
        </w:rPr>
        <w:t xml:space="preserve">6.5.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</w:t>
      </w:r>
      <w:r w:rsidRPr="00341E82">
        <w:rPr>
          <w:color w:val="000000"/>
        </w:rPr>
        <w:lastRenderedPageBreak/>
        <w:t>соответствующего сообщения Стороне или ее представителю.</w:t>
      </w:r>
    </w:p>
    <w:bookmarkEnd w:id="35"/>
    <w:p w14:paraId="1737B8A5" w14:textId="77777777" w:rsidR="00341E82" w:rsidRPr="00341E82" w:rsidRDefault="00341E82" w:rsidP="00341E82">
      <w:pPr>
        <w:rPr>
          <w:color w:val="000000"/>
        </w:rPr>
      </w:pPr>
      <w:r w:rsidRPr="00341E82">
        <w:rPr>
          <w:color w:val="000000"/>
        </w:rPr>
        <w:t>Юридически значимые сообщения подлежат передаче путем [</w:t>
      </w:r>
      <w:r w:rsidRPr="00341E82">
        <w:rPr>
          <w:rStyle w:val="af0"/>
          <w:rFonts w:eastAsiaTheme="majorEastAsia"/>
          <w:color w:val="000000"/>
        </w:rPr>
        <w:t>вписать нужное - почтовой, факсимильной, электронной связи</w:t>
      </w:r>
      <w:r w:rsidRPr="00341E82">
        <w:rPr>
          <w:color w:val="000000"/>
        </w:rPr>
        <w:t>].</w:t>
      </w:r>
    </w:p>
    <w:p w14:paraId="4FB348A4" w14:textId="77777777" w:rsidR="00341E82" w:rsidRPr="00341E82" w:rsidRDefault="00341E82" w:rsidP="00341E82">
      <w:pPr>
        <w:rPr>
          <w:color w:val="000000"/>
        </w:rPr>
      </w:pPr>
      <w:r w:rsidRPr="00341E82">
        <w:rPr>
          <w:color w:val="000000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2BF6917C" w14:textId="77777777" w:rsidR="00341E82" w:rsidRPr="00341E82" w:rsidRDefault="00341E82" w:rsidP="00341E82">
      <w:pPr>
        <w:rPr>
          <w:color w:val="000000"/>
        </w:rPr>
      </w:pPr>
      <w:bookmarkStart w:id="36" w:name="sub_661"/>
      <w:r w:rsidRPr="00341E82">
        <w:rPr>
          <w:color w:val="000000"/>
        </w:rPr>
        <w:t>6.6.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bookmarkEnd w:id="36"/>
    <w:p w14:paraId="2D38125F" w14:textId="77777777" w:rsidR="00341E82" w:rsidRPr="00341E82" w:rsidRDefault="00341E82" w:rsidP="00341E82">
      <w:pPr>
        <w:rPr>
          <w:color w:val="000000"/>
        </w:rPr>
      </w:pPr>
    </w:p>
    <w:p w14:paraId="5B25958F" w14:textId="77777777" w:rsidR="00341E82" w:rsidRPr="00341E82" w:rsidRDefault="00341E82" w:rsidP="00341E8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7" w:name="sub_700"/>
      <w:r w:rsidRPr="00341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Реквизиты и подписи сторон</w:t>
      </w:r>
    </w:p>
    <w:bookmarkEnd w:id="37"/>
    <w:p w14:paraId="4BE780FD" w14:textId="77777777" w:rsidR="00341E82" w:rsidRPr="00341E82" w:rsidRDefault="00341E82" w:rsidP="00341E82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341E82" w:rsidRPr="00341E82" w14:paraId="0133AA2D" w14:textId="77777777" w:rsidTr="007017D6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0B4C5549" w14:textId="77777777" w:rsidR="00341E82" w:rsidRPr="00341E82" w:rsidRDefault="00341E82" w:rsidP="007017D6">
            <w:pPr>
              <w:pStyle w:val="af3"/>
              <w:rPr>
                <w:color w:val="000000"/>
              </w:rPr>
            </w:pPr>
            <w:r w:rsidRPr="00341E82">
              <w:rPr>
                <w:color w:val="000000"/>
              </w:rPr>
              <w:t>Даритель:</w:t>
            </w:r>
          </w:p>
          <w:p w14:paraId="0A70902A" w14:textId="77777777" w:rsidR="00341E82" w:rsidRPr="00341E82" w:rsidRDefault="00341E82" w:rsidP="007017D6">
            <w:pPr>
              <w:pStyle w:val="af2"/>
              <w:rPr>
                <w:color w:val="000000"/>
              </w:rPr>
            </w:pPr>
          </w:p>
          <w:p w14:paraId="1B57490B" w14:textId="77777777" w:rsidR="00341E82" w:rsidRPr="00341E82" w:rsidRDefault="00341E82" w:rsidP="007017D6">
            <w:pPr>
              <w:pStyle w:val="af3"/>
              <w:rPr>
                <w:color w:val="000000"/>
              </w:rPr>
            </w:pPr>
            <w:r w:rsidRPr="00341E82">
              <w:rPr>
                <w:color w:val="000000"/>
              </w:rPr>
              <w:t>[</w:t>
            </w:r>
            <w:r w:rsidRPr="00341E82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341E82">
              <w:rPr>
                <w:color w:val="000000"/>
              </w:rPr>
              <w:t>]</w:t>
            </w:r>
          </w:p>
          <w:p w14:paraId="7E99DDCB" w14:textId="77777777" w:rsidR="00341E82" w:rsidRPr="00341E82" w:rsidRDefault="00341E82" w:rsidP="007017D6">
            <w:pPr>
              <w:pStyle w:val="af2"/>
              <w:rPr>
                <w:color w:val="000000"/>
              </w:rPr>
            </w:pPr>
          </w:p>
          <w:p w14:paraId="6FDEBACA" w14:textId="77777777" w:rsidR="00341E82" w:rsidRPr="00341E82" w:rsidRDefault="00341E82" w:rsidP="007017D6">
            <w:pPr>
              <w:pStyle w:val="af3"/>
              <w:rPr>
                <w:color w:val="000000"/>
              </w:rPr>
            </w:pPr>
            <w:r w:rsidRPr="00341E82">
              <w:rPr>
                <w:color w:val="000000"/>
              </w:rPr>
              <w:t>[</w:t>
            </w:r>
            <w:r w:rsidRPr="00341E82">
              <w:rPr>
                <w:rStyle w:val="af0"/>
                <w:rFonts w:eastAsiaTheme="majorEastAsia"/>
                <w:color w:val="000000"/>
              </w:rPr>
              <w:t>подпись, инициалы, фамилия</w:t>
            </w:r>
            <w:r w:rsidRPr="00341E82">
              <w:rPr>
                <w:color w:val="000000"/>
              </w:rPr>
              <w:t>]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EB0D5F0" w14:textId="77777777" w:rsidR="00341E82" w:rsidRPr="00341E82" w:rsidRDefault="00341E82" w:rsidP="007017D6">
            <w:pPr>
              <w:pStyle w:val="af3"/>
              <w:rPr>
                <w:color w:val="000000"/>
              </w:rPr>
            </w:pPr>
            <w:r w:rsidRPr="00341E82">
              <w:rPr>
                <w:color w:val="000000"/>
              </w:rPr>
              <w:t>Одаряемый:</w:t>
            </w:r>
          </w:p>
          <w:p w14:paraId="710C2A15" w14:textId="77777777" w:rsidR="00341E82" w:rsidRPr="00341E82" w:rsidRDefault="00341E82" w:rsidP="007017D6">
            <w:pPr>
              <w:pStyle w:val="af2"/>
              <w:rPr>
                <w:color w:val="000000"/>
              </w:rPr>
            </w:pPr>
          </w:p>
          <w:p w14:paraId="7AB755EC" w14:textId="77777777" w:rsidR="00341E82" w:rsidRPr="00341E82" w:rsidRDefault="00341E82" w:rsidP="007017D6">
            <w:pPr>
              <w:pStyle w:val="af3"/>
              <w:rPr>
                <w:color w:val="000000"/>
              </w:rPr>
            </w:pPr>
            <w:r w:rsidRPr="00341E82">
              <w:rPr>
                <w:color w:val="000000"/>
              </w:rPr>
              <w:t>[</w:t>
            </w:r>
            <w:r w:rsidRPr="00341E82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341E82">
              <w:rPr>
                <w:color w:val="000000"/>
              </w:rPr>
              <w:t>]</w:t>
            </w:r>
          </w:p>
          <w:p w14:paraId="666826F5" w14:textId="77777777" w:rsidR="00341E82" w:rsidRPr="00341E82" w:rsidRDefault="00341E82" w:rsidP="007017D6">
            <w:pPr>
              <w:pStyle w:val="af2"/>
              <w:rPr>
                <w:color w:val="000000"/>
              </w:rPr>
            </w:pPr>
          </w:p>
          <w:p w14:paraId="44AB7852" w14:textId="77777777" w:rsidR="00341E82" w:rsidRPr="00341E82" w:rsidRDefault="00341E82" w:rsidP="007017D6">
            <w:pPr>
              <w:pStyle w:val="af3"/>
              <w:rPr>
                <w:color w:val="000000"/>
              </w:rPr>
            </w:pPr>
            <w:r w:rsidRPr="00341E82">
              <w:rPr>
                <w:color w:val="000000"/>
              </w:rPr>
              <w:t>[</w:t>
            </w:r>
            <w:r w:rsidRPr="00341E82">
              <w:rPr>
                <w:rStyle w:val="af0"/>
                <w:rFonts w:eastAsiaTheme="majorEastAsia"/>
                <w:color w:val="000000"/>
              </w:rPr>
              <w:t>подпись, инициалы, фамилия</w:t>
            </w:r>
            <w:r w:rsidRPr="00341E82">
              <w:rPr>
                <w:color w:val="000000"/>
              </w:rPr>
              <w:t>]</w:t>
            </w:r>
          </w:p>
        </w:tc>
      </w:tr>
    </w:tbl>
    <w:p w14:paraId="36141F4B" w14:textId="77777777" w:rsidR="00341E82" w:rsidRPr="00341E82" w:rsidRDefault="00341E82" w:rsidP="00341E82">
      <w:pPr>
        <w:rPr>
          <w:color w:val="000000"/>
        </w:rPr>
      </w:pPr>
    </w:p>
    <w:p w14:paraId="594EA739" w14:textId="12E426CE" w:rsidR="00935634" w:rsidRPr="00341E82" w:rsidRDefault="00935634" w:rsidP="00341E82"/>
    <w:p w14:paraId="41732449" w14:textId="77777777" w:rsidR="00341E82" w:rsidRPr="00341E82" w:rsidRDefault="00341E82"/>
    <w:sectPr w:rsidR="00341E82" w:rsidRPr="00341E82" w:rsidSect="00625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E4BE" w14:textId="77777777" w:rsidR="0018229B" w:rsidRDefault="0018229B" w:rsidP="008F5484">
      <w:r>
        <w:separator/>
      </w:r>
    </w:p>
  </w:endnote>
  <w:endnote w:type="continuationSeparator" w:id="0">
    <w:p w14:paraId="7AC9A0C3" w14:textId="77777777" w:rsidR="0018229B" w:rsidRDefault="0018229B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F093" w14:textId="77777777" w:rsidR="0018229B" w:rsidRDefault="0018229B" w:rsidP="008F5484">
      <w:r>
        <w:separator/>
      </w:r>
    </w:p>
  </w:footnote>
  <w:footnote w:type="continuationSeparator" w:id="0">
    <w:p w14:paraId="1588A9A9" w14:textId="77777777" w:rsidR="0018229B" w:rsidRDefault="0018229B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18229B">
    <w:pPr>
      <w:pStyle w:val="ac"/>
    </w:pPr>
    <w:r>
      <w:rPr>
        <w:noProof/>
      </w:rPr>
      <w:pict w14:anchorId="6D54DA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18229B" w:rsidP="008F5484">
    <w:pPr>
      <w:pStyle w:val="ac"/>
      <w:ind w:left="-1418"/>
    </w:pPr>
    <w:r>
      <w:rPr>
        <w:noProof/>
      </w:rPr>
      <w:pict w14:anchorId="071F3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18229B">
    <w:pPr>
      <w:pStyle w:val="ac"/>
    </w:pPr>
    <w:r>
      <w:rPr>
        <w:noProof/>
      </w:rPr>
      <w:pict w14:anchorId="058F11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8229B"/>
    <w:rsid w:val="002440C2"/>
    <w:rsid w:val="003300A4"/>
    <w:rsid w:val="00341E82"/>
    <w:rsid w:val="003526FF"/>
    <w:rsid w:val="00380D73"/>
    <w:rsid w:val="004E45DC"/>
    <w:rsid w:val="005102F4"/>
    <w:rsid w:val="00530E6D"/>
    <w:rsid w:val="00625F00"/>
    <w:rsid w:val="00652283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D76CF9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2025-10-25T04:33:00Z</dcterms:created>
  <dcterms:modified xsi:type="dcterms:W3CDTF">2025-10-25T04:33:00Z</dcterms:modified>
</cp:coreProperties>
</file>